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48" w:rsidRPr="00BB419E" w:rsidRDefault="007B3748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7B3748" w:rsidRPr="00BB419E" w:rsidRDefault="007B3748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9A0C73" w:rsidRPr="00BB419E" w:rsidRDefault="009A0C73" w:rsidP="00BB419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 w:rsidRPr="00BB419E">
        <w:rPr>
          <w:rFonts w:ascii="Times New Roman" w:hAnsi="Times New Roman"/>
          <w:b/>
          <w:sz w:val="26"/>
          <w:szCs w:val="26"/>
        </w:rPr>
        <w:t>TOEIC 2</w:t>
      </w:r>
    </w:p>
    <w:p w:rsidR="007B3748" w:rsidRPr="00BB419E" w:rsidRDefault="003C3452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Class: 15CĐ-Ô</w:t>
      </w:r>
      <w:r w:rsidR="007B3748" w:rsidRPr="00BB419E">
        <w:rPr>
          <w:rFonts w:ascii="Times New Roman" w:hAnsi="Times New Roman"/>
          <w:sz w:val="26"/>
          <w:szCs w:val="26"/>
        </w:rPr>
        <w:t>1                 Classroom: C.2.2.05</w:t>
      </w:r>
    </w:p>
    <w:p w:rsidR="009A0C73" w:rsidRPr="00BB419E" w:rsidRDefault="009A0C73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 w:rsidR="0011293E" w:rsidRPr="00BB419E">
        <w:rPr>
          <w:rFonts w:ascii="Times New Roman" w:hAnsi="Times New Roman"/>
          <w:sz w:val="26"/>
          <w:szCs w:val="26"/>
        </w:rPr>
        <w:t>02</w:t>
      </w:r>
      <w:r w:rsidRPr="00BB419E">
        <w:rPr>
          <w:rFonts w:ascii="Times New Roman" w:hAnsi="Times New Roman"/>
          <w:sz w:val="26"/>
          <w:szCs w:val="26"/>
        </w:rPr>
        <w:t>/</w:t>
      </w:r>
      <w:r w:rsidR="0011293E" w:rsidRPr="00BB419E">
        <w:rPr>
          <w:rFonts w:ascii="Times New Roman" w:hAnsi="Times New Roman"/>
          <w:sz w:val="26"/>
          <w:szCs w:val="26"/>
        </w:rPr>
        <w:t>06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570E5D" w:rsidRPr="00BB419E" w:rsidRDefault="00570E5D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570E5D" w:rsidRPr="00BB419E" w:rsidRDefault="00570E5D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570E5D" w:rsidRPr="00570E5D" w:rsidRDefault="00570E5D" w:rsidP="00570E5D">
      <w:pPr>
        <w:pStyle w:val="NoSpacing"/>
        <w:spacing w:line="360" w:lineRule="auto"/>
        <w:jc w:val="center"/>
        <w:rPr>
          <w:rFonts w:ascii="Times New Roman" w:hAnsi="Times New Roman"/>
          <w:b/>
          <w:sz w:val="56"/>
          <w:szCs w:val="56"/>
        </w:rPr>
      </w:pPr>
      <w:r w:rsidRPr="00570E5D">
        <w:rPr>
          <w:rFonts w:ascii="Times New Roman" w:hAnsi="Times New Roman"/>
          <w:b/>
          <w:sz w:val="56"/>
          <w:szCs w:val="56"/>
        </w:rPr>
        <w:t>LESSON PLAN</w:t>
      </w:r>
    </w:p>
    <w:p w:rsidR="009A0C73" w:rsidRPr="002D1DF6" w:rsidRDefault="009A0C73" w:rsidP="009A0C73">
      <w:pPr>
        <w:pStyle w:val="NoSpacing"/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2D1DF6">
        <w:rPr>
          <w:rFonts w:ascii="Times New Roman" w:hAnsi="Times New Roman"/>
          <w:b/>
          <w:sz w:val="44"/>
          <w:szCs w:val="44"/>
        </w:rPr>
        <w:t xml:space="preserve">UNIT </w:t>
      </w:r>
      <w:r>
        <w:rPr>
          <w:rFonts w:ascii="Times New Roman" w:hAnsi="Times New Roman"/>
          <w:b/>
          <w:sz w:val="44"/>
          <w:szCs w:val="44"/>
        </w:rPr>
        <w:t>6</w:t>
      </w:r>
      <w:r w:rsidRPr="002D1DF6">
        <w:rPr>
          <w:rFonts w:ascii="Times New Roman" w:hAnsi="Times New Roman"/>
          <w:b/>
          <w:sz w:val="44"/>
          <w:szCs w:val="44"/>
        </w:rPr>
        <w:t xml:space="preserve">: </w:t>
      </w:r>
      <w:r>
        <w:rPr>
          <w:rFonts w:ascii="Times New Roman" w:hAnsi="Times New Roman"/>
          <w:b/>
          <w:sz w:val="44"/>
          <w:szCs w:val="44"/>
        </w:rPr>
        <w:t>VOICE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I. OBJECTIVES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By the end of the lesson, the students will be able to:</w:t>
      </w:r>
    </w:p>
    <w:p w:rsidR="009A0C73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-Review knowledge about Passive Voice in previous lesson.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-Know techniques to do and practice part 5 and part 6 in Toeic test.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II. TIME</w:t>
      </w:r>
    </w:p>
    <w:p w:rsidR="009A0C73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-45 minutes</w:t>
      </w:r>
      <w:r>
        <w:rPr>
          <w:rFonts w:ascii="Times New Roman" w:hAnsi="Times New Roman"/>
          <w:sz w:val="26"/>
          <w:szCs w:val="26"/>
        </w:rPr>
        <w:t>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III. METHOD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-Integrated, communicative oriented teaching approach.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IV. TECHNIQUES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-Pair </w:t>
      </w:r>
      <w:proofErr w:type="gramStart"/>
      <w:r w:rsidRPr="002D1DF6">
        <w:rPr>
          <w:rFonts w:ascii="Times New Roman" w:hAnsi="Times New Roman"/>
          <w:sz w:val="26"/>
          <w:szCs w:val="26"/>
        </w:rPr>
        <w:t>work</w:t>
      </w:r>
      <w:proofErr w:type="gramEnd"/>
      <w:r w:rsidRPr="002D1DF6">
        <w:rPr>
          <w:rFonts w:ascii="Times New Roman" w:hAnsi="Times New Roman"/>
          <w:sz w:val="26"/>
          <w:szCs w:val="26"/>
        </w:rPr>
        <w:t>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-Group work.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V. TEACHING AIDS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-Text book.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-Black board, chalk.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-Pictures for teaching vocabularies.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-Cassette player, amplifier, microphone.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-Hand-outs for sub-exercises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lastRenderedPageBreak/>
        <w:t>VI. PROCEDURE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2D1DF6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b/>
          <w:sz w:val="26"/>
          <w:szCs w:val="26"/>
        </w:rPr>
        <w:t xml:space="preserve">B.Checking students’ attendance: </w:t>
      </w:r>
      <w:r w:rsidR="00682E76">
        <w:rPr>
          <w:rFonts w:ascii="Times New Roman" w:hAnsi="Times New Roman"/>
          <w:b/>
          <w:sz w:val="26"/>
          <w:szCs w:val="26"/>
        </w:rPr>
        <w:t>3</w:t>
      </w:r>
      <w:r w:rsidRPr="002D1DF6">
        <w:rPr>
          <w:rFonts w:ascii="Times New Roman" w:hAnsi="Times New Roman"/>
          <w:b/>
          <w:sz w:val="26"/>
          <w:szCs w:val="26"/>
        </w:rPr>
        <w:t xml:space="preserve"> minutes</w:t>
      </w:r>
    </w:p>
    <w:p w:rsidR="00682E7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C. Checking the old lesson: </w:t>
      </w:r>
      <w:r w:rsidR="00682E76">
        <w:rPr>
          <w:rFonts w:ascii="Times New Roman" w:hAnsi="Times New Roman"/>
          <w:b/>
          <w:sz w:val="26"/>
          <w:szCs w:val="26"/>
        </w:rPr>
        <w:t xml:space="preserve"> 5 minutes</w:t>
      </w:r>
    </w:p>
    <w:p w:rsidR="009A0C73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Passive Voice </w:t>
      </w:r>
      <w:r>
        <w:rPr>
          <w:rFonts w:ascii="Times New Roman" w:hAnsi="Times New Roman"/>
          <w:sz w:val="26"/>
          <w:szCs w:val="26"/>
        </w:rPr>
        <w:t>(Deliver handouts)</w:t>
      </w:r>
    </w:p>
    <w:p w:rsidR="00B75413" w:rsidRPr="00B75413" w:rsidRDefault="00B7541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B75413">
        <w:rPr>
          <w:rFonts w:ascii="Times New Roman" w:hAnsi="Times New Roman"/>
          <w:b/>
          <w:sz w:val="26"/>
          <w:szCs w:val="26"/>
        </w:rPr>
        <w:t>D.New lesson</w:t>
      </w:r>
    </w:p>
    <w:tbl>
      <w:tblPr>
        <w:tblW w:w="9630" w:type="dxa"/>
        <w:tblInd w:w="-72" w:type="dxa"/>
        <w:tblCellMar>
          <w:left w:w="0" w:type="dxa"/>
          <w:right w:w="0" w:type="dxa"/>
        </w:tblCellMar>
        <w:tblLook w:val="0000"/>
      </w:tblPr>
      <w:tblGrid>
        <w:gridCol w:w="2890"/>
        <w:gridCol w:w="794"/>
        <w:gridCol w:w="3591"/>
        <w:gridCol w:w="2355"/>
      </w:tblGrid>
      <w:tr w:rsidR="009A0C73" w:rsidRPr="00B91361" w:rsidTr="0056675E">
        <w:trPr>
          <w:trHeight w:val="7000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sz w:val="26"/>
                <w:szCs w:val="26"/>
              </w:rPr>
              <w:t xml:space="preserve">PART 5: </w:t>
            </w: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Incomplete </w:t>
            </w:r>
            <w:r w:rsidRPr="009D305F"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S</w:t>
            </w: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>entences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C3452" w:rsidRDefault="003C3452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C3452" w:rsidRDefault="003C3452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sz w:val="26"/>
                <w:szCs w:val="26"/>
              </w:rPr>
              <w:t xml:space="preserve">PART 6: </w:t>
            </w: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>Incomplete Texts</w:t>
            </w: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>Questions 1-8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0C73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25’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C3452" w:rsidRDefault="003C3452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C3452" w:rsidRDefault="003C3452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lastRenderedPageBreak/>
              <w:t>- T preteaches some new words.</w:t>
            </w:r>
          </w:p>
          <w:p w:rsidR="007A04B8" w:rsidRP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Vanish (v):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synonym</w:t>
            </w:r>
          </w:p>
          <w:p w:rsidR="007A04B8" w:rsidRP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Remind of (v):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explanation.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222885</wp:posOffset>
                  </wp:positionV>
                  <wp:extent cx="733425" cy="542925"/>
                  <wp:effectExtent l="19050" t="0" r="9525" b="0"/>
                  <wp:wrapNone/>
                  <wp:docPr id="2" name="Picture 1" descr="thí nghiệm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thí nghiệm.jp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Experiment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</w:t>
            </w: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>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P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Calculator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1906</wp:posOffset>
                  </wp:positionH>
                  <wp:positionV relativeFrom="paragraph">
                    <wp:posOffset>-1905</wp:posOffset>
                  </wp:positionV>
                  <wp:extent cx="990600" cy="695325"/>
                  <wp:effectExtent l="19050" t="0" r="0" b="0"/>
                  <wp:wrapNone/>
                  <wp:docPr id="3" name="Picture 2" descr="tính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tính.jp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219075</wp:posOffset>
                  </wp:positionV>
                  <wp:extent cx="847725" cy="561975"/>
                  <wp:effectExtent l="19050" t="0" r="9525" b="0"/>
                  <wp:wrapNone/>
                  <wp:docPr id="4" name="Picture 3" descr="tàu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tàu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Space probe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C632A">
              <w:rPr>
                <w:rFonts w:ascii="Times New Roman" w:hAnsi="Times New Roman"/>
                <w:b/>
                <w:i/>
                <w:sz w:val="26"/>
                <w:szCs w:val="26"/>
              </w:rPr>
              <w:t>Accustom (v</w:t>
            </w:r>
            <w:r w:rsidRPr="005C632A">
              <w:rPr>
                <w:rFonts w:ascii="Times New Roman" w:hAnsi="Times New Roman"/>
                <w:i/>
                <w:sz w:val="26"/>
                <w:szCs w:val="26"/>
              </w:rPr>
              <w:t xml:space="preserve">):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explanation</w:t>
            </w: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201930</wp:posOffset>
                  </wp:positionV>
                  <wp:extent cx="876300" cy="923925"/>
                  <wp:effectExtent l="19050" t="0" r="0" b="0"/>
                  <wp:wrapNone/>
                  <wp:docPr id="5" name="Picture 2" descr="ĐẤT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ĐẤT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632A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Earthquake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</w:t>
            </w: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5C632A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Fantastic (adj): </w:t>
            </w:r>
            <w:r w:rsidRPr="005C632A">
              <w:rPr>
                <w:rFonts w:ascii="Times New Roman" w:hAnsi="Times New Roman"/>
                <w:i/>
                <w:sz w:val="26"/>
                <w:szCs w:val="26"/>
              </w:rPr>
              <w:t>using synonym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sets time for Ss to do part 5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 xml:space="preserve">- T asks Ss to write down their </w:t>
            </w:r>
            <w:r w:rsidRPr="00B91361">
              <w:rPr>
                <w:rFonts w:ascii="Times New Roman" w:hAnsi="Times New Roman"/>
                <w:sz w:val="26"/>
                <w:szCs w:val="26"/>
              </w:rPr>
              <w:lastRenderedPageBreak/>
              <w:t>answers on board.</w:t>
            </w: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encourages Ss to explain the reason why they choose that answer.</w:t>
            </w:r>
          </w:p>
          <w:p w:rsidR="007A04B8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checks Ss’ understanding and corrects the answers</w:t>
            </w:r>
          </w:p>
          <w:p w:rsidR="003C3452" w:rsidRDefault="003C3452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C3452" w:rsidRPr="00B75413" w:rsidRDefault="003C3452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teaches relating words.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Grade(n):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using synonym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Opportunity (n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): using synonym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In charge of (v):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using example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Take part in (v):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using synonym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asks Ss to do part 6 in pairs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calls on some students to write their answers on the board.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checks Ss’ understanding and gives feedback.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-Ss take note new words.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do part 5.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write down their answers on the board.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explain why.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-Ss check the 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answers.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Answers: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2.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B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  3.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  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5.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   6.C 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7.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   8.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9.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B 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10.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11.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12.C  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13.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14.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A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15.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take note.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work in pairs.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correct the answers.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Answers: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Question 1 through 4: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A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2.A  3.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B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</w:p>
          <w:p w:rsidR="00337F4C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Question 5 through 8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br/>
              <w:t>5.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6.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7.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  8.D</w:t>
            </w:r>
          </w:p>
        </w:tc>
      </w:tr>
    </w:tbl>
    <w:p w:rsidR="000C3F7B" w:rsidRDefault="000C3F7B" w:rsidP="0056675E">
      <w:pPr>
        <w:jc w:val="both"/>
      </w:pPr>
    </w:p>
    <w:p w:rsidR="00FE3A90" w:rsidRDefault="00FE3A90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FE3A90" w:rsidRDefault="00FE3A90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3C3452" w:rsidRDefault="003C3452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lastRenderedPageBreak/>
        <w:t xml:space="preserve">VII. SUMMARY OF UNIT </w:t>
      </w:r>
      <w:r>
        <w:rPr>
          <w:rFonts w:ascii="Times New Roman" w:hAnsi="Times New Roman"/>
          <w:b/>
          <w:sz w:val="26"/>
          <w:szCs w:val="26"/>
        </w:rPr>
        <w:t>6</w:t>
      </w:r>
      <w:r w:rsidRPr="004B6275">
        <w:rPr>
          <w:rFonts w:ascii="Times New Roman" w:hAnsi="Times New Roman"/>
          <w:b/>
          <w:sz w:val="26"/>
          <w:szCs w:val="26"/>
        </w:rPr>
        <w:t xml:space="preserve">: </w:t>
      </w:r>
      <w:r w:rsidR="00682E76">
        <w:rPr>
          <w:rFonts w:ascii="Times New Roman" w:hAnsi="Times New Roman"/>
          <w:b/>
          <w:sz w:val="26"/>
          <w:szCs w:val="26"/>
        </w:rPr>
        <w:t>2 minutes.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 reminds Ss about: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+Voice.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Vocabulary and Grammar Exercises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 xml:space="preserve">+ </w:t>
      </w:r>
      <w:r>
        <w:rPr>
          <w:rFonts w:ascii="Times New Roman" w:hAnsi="Times New Roman"/>
          <w:sz w:val="26"/>
          <w:szCs w:val="26"/>
        </w:rPr>
        <w:t>Part 5 and Part 6 in Mini Test.</w:t>
      </w:r>
    </w:p>
    <w:p w:rsidR="0056675E" w:rsidRDefault="0056675E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>VIII. HOMEWORK</w:t>
      </w:r>
      <w:r w:rsidRPr="004B6275">
        <w:rPr>
          <w:rFonts w:ascii="Times New Roman" w:hAnsi="Times New Roman"/>
          <w:sz w:val="26"/>
          <w:szCs w:val="26"/>
        </w:rPr>
        <w:t xml:space="preserve">: 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have to do again all the exercises.</w:t>
      </w:r>
    </w:p>
    <w:p w:rsidR="00A162EB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prepare for the new lesson.</w:t>
      </w:r>
    </w:p>
    <w:p w:rsidR="0056675E" w:rsidRDefault="0056675E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162EB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62EB">
        <w:rPr>
          <w:rFonts w:ascii="Times New Roman" w:hAnsi="Times New Roman"/>
          <w:b/>
          <w:sz w:val="26"/>
          <w:szCs w:val="26"/>
        </w:rPr>
        <w:t>X.HANDOUTS:</w:t>
      </w:r>
    </w:p>
    <w:p w:rsidR="00A162EB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Exercise: Transfer from Active to Passive</w:t>
      </w:r>
    </w:p>
    <w:p w:rsidR="00A162EB" w:rsidRPr="00A162EB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62EB"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>
            <wp:extent cx="7333635" cy="2914650"/>
            <wp:effectExtent l="19050" t="0" r="615" b="0"/>
            <wp:docPr id="6" name="Picture 49" descr="pass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sive.png"/>
                    <pic:cNvPicPr/>
                  </pic:nvPicPr>
                  <pic:blipFill>
                    <a:blip r:embed="rId8" cstate="print"/>
                    <a:srcRect t="25641" b="3704"/>
                    <a:stretch>
                      <a:fillRect/>
                    </a:stretch>
                  </pic:blipFill>
                  <pic:spPr>
                    <a:xfrm>
                      <a:off x="0" y="0"/>
                      <a:ext cx="733363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>X. SELF-ASSESSMENT</w:t>
      </w:r>
      <w:r w:rsidRPr="004B6275">
        <w:rPr>
          <w:rFonts w:ascii="Times New Roman" w:hAnsi="Times New Roman"/>
          <w:sz w:val="26"/>
          <w:szCs w:val="26"/>
        </w:rPr>
        <w:t>: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The teaching methods are good because: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There are facilities and materials for students to study better.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 teacher’s preparation is careful.</w:t>
      </w:r>
    </w:p>
    <w:p w:rsidR="0056675E" w:rsidRDefault="0056675E" w:rsidP="00A162EB">
      <w:pPr>
        <w:pStyle w:val="NoSpacing"/>
        <w:spacing w:line="360" w:lineRule="auto"/>
        <w:ind w:left="5760" w:firstLine="720"/>
        <w:jc w:val="both"/>
        <w:rPr>
          <w:rFonts w:ascii="Times New Roman" w:hAnsi="Times New Roman"/>
          <w:sz w:val="26"/>
          <w:szCs w:val="26"/>
        </w:rPr>
      </w:pPr>
    </w:p>
    <w:p w:rsidR="003C3452" w:rsidRDefault="003C3452" w:rsidP="00A162EB">
      <w:pPr>
        <w:pStyle w:val="NoSpacing"/>
        <w:spacing w:line="360" w:lineRule="auto"/>
        <w:ind w:left="5760" w:firstLine="720"/>
        <w:jc w:val="both"/>
        <w:rPr>
          <w:rFonts w:ascii="Times New Roman" w:hAnsi="Times New Roman"/>
          <w:sz w:val="26"/>
          <w:szCs w:val="26"/>
        </w:rPr>
      </w:pPr>
    </w:p>
    <w:p w:rsidR="00A162EB" w:rsidRPr="004B6275" w:rsidRDefault="0011293E" w:rsidP="00A162EB">
      <w:pPr>
        <w:pStyle w:val="NoSpacing"/>
        <w:spacing w:line="360" w:lineRule="auto"/>
        <w:ind w:left="57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May, 30</w:t>
      </w:r>
      <w:r w:rsidRPr="0011293E">
        <w:rPr>
          <w:rFonts w:ascii="Times New Roman" w:hAnsi="Times New Roman"/>
          <w:sz w:val="26"/>
          <w:szCs w:val="26"/>
          <w:vertAlign w:val="superscript"/>
        </w:rPr>
        <w:t>th</w:t>
      </w:r>
      <w:r>
        <w:rPr>
          <w:rFonts w:ascii="Times New Roman" w:hAnsi="Times New Roman"/>
          <w:sz w:val="26"/>
          <w:szCs w:val="26"/>
        </w:rPr>
        <w:t xml:space="preserve"> 2016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A162EB" w:rsidRDefault="00A162EB"/>
    <w:sectPr w:rsidR="00A162EB" w:rsidSect="00B75413">
      <w:pgSz w:w="12240" w:h="15840"/>
      <w:pgMar w:top="144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0C73"/>
    <w:rsid w:val="000C3F7B"/>
    <w:rsid w:val="0011293E"/>
    <w:rsid w:val="00247EA5"/>
    <w:rsid w:val="00337F4C"/>
    <w:rsid w:val="003C3452"/>
    <w:rsid w:val="0056675E"/>
    <w:rsid w:val="00570E5D"/>
    <w:rsid w:val="00682E76"/>
    <w:rsid w:val="006E581E"/>
    <w:rsid w:val="007A04B8"/>
    <w:rsid w:val="007B3748"/>
    <w:rsid w:val="008844B4"/>
    <w:rsid w:val="009A0C73"/>
    <w:rsid w:val="00A162EB"/>
    <w:rsid w:val="00B75413"/>
    <w:rsid w:val="00BB419E"/>
    <w:rsid w:val="00EC31ED"/>
    <w:rsid w:val="00FE3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0C73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4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4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12</cp:revision>
  <dcterms:created xsi:type="dcterms:W3CDTF">2016-06-27T11:12:00Z</dcterms:created>
  <dcterms:modified xsi:type="dcterms:W3CDTF">2016-06-27T14:03:00Z</dcterms:modified>
</cp:coreProperties>
</file>